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AD5B" w14:textId="77777777" w:rsidR="0049598E" w:rsidRDefault="0049598E" w:rsidP="00521071">
      <w:pPr>
        <w:jc w:val="center"/>
        <w:rPr>
          <w:rFonts w:ascii="Arial" w:hAnsi="Arial" w:cs="Arial"/>
          <w:b/>
        </w:rPr>
      </w:pPr>
    </w:p>
    <w:p w14:paraId="5F426BED" w14:textId="77777777" w:rsidR="0049598E" w:rsidRDefault="0049598E" w:rsidP="00521071">
      <w:pPr>
        <w:jc w:val="center"/>
        <w:rPr>
          <w:rFonts w:ascii="Arial" w:hAnsi="Arial" w:cs="Arial"/>
          <w:b/>
        </w:rPr>
      </w:pPr>
    </w:p>
    <w:p w14:paraId="12335B36" w14:textId="3C6A0826" w:rsidR="001F22A8" w:rsidRDefault="0049598E" w:rsidP="005210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DE EMPRESA AUTÓNOMA</w:t>
      </w:r>
    </w:p>
    <w:p w14:paraId="573EE09C" w14:textId="6EA63669" w:rsidR="00521071" w:rsidRDefault="00F11A54" w:rsidP="00F11A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(Aviso </w:t>
      </w:r>
      <w:r w:rsidR="00F84FA8">
        <w:rPr>
          <w:rFonts w:ascii="Arial" w:hAnsi="Arial" w:cs="Arial"/>
          <w:b/>
        </w:rPr>
        <w:t>1</w:t>
      </w:r>
      <w:r w:rsidR="0020399E">
        <w:rPr>
          <w:rFonts w:ascii="Arial" w:hAnsi="Arial" w:cs="Arial"/>
          <w:b/>
        </w:rPr>
        <w:t>5</w:t>
      </w:r>
      <w:r w:rsidR="00F84FA8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/AD/20</w:t>
      </w:r>
      <w:r w:rsidR="001C6046">
        <w:rPr>
          <w:rFonts w:ascii="Arial" w:hAnsi="Arial" w:cs="Arial"/>
          <w:b/>
        </w:rPr>
        <w:t>2</w:t>
      </w:r>
      <w:r w:rsidR="0020399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)</w:t>
      </w:r>
    </w:p>
    <w:p w14:paraId="223BB124" w14:textId="77777777" w:rsidR="0049598E" w:rsidRPr="00521071" w:rsidRDefault="0049598E" w:rsidP="009306A9">
      <w:pPr>
        <w:rPr>
          <w:rFonts w:ascii="Arial" w:hAnsi="Arial" w:cs="Arial"/>
          <w:b/>
        </w:rPr>
      </w:pPr>
    </w:p>
    <w:p w14:paraId="67077E34" w14:textId="77777777" w:rsidR="00521071" w:rsidRPr="009306A9" w:rsidRDefault="00521071" w:rsidP="009306A9">
      <w:pPr>
        <w:spacing w:line="360" w:lineRule="auto"/>
        <w:ind w:firstLine="360"/>
        <w:jc w:val="both"/>
        <w:rPr>
          <w:rFonts w:ascii="Arial Narrow" w:hAnsi="Arial Narrow" w:cs="Arial"/>
        </w:rPr>
      </w:pPr>
      <w:r w:rsidRPr="009306A9">
        <w:rPr>
          <w:rFonts w:ascii="Arial Narrow" w:hAnsi="Arial Narrow" w:cs="Arial"/>
        </w:rPr>
        <w:t xml:space="preserve">Para os efeitos do disposto no n.º 2 </w:t>
      </w:r>
      <w:r w:rsidR="00F84259" w:rsidRPr="009306A9">
        <w:rPr>
          <w:rFonts w:ascii="Arial Narrow" w:hAnsi="Arial Narrow" w:cs="Arial"/>
        </w:rPr>
        <w:t xml:space="preserve">do artigo 2º </w:t>
      </w:r>
      <w:r w:rsidRPr="009306A9">
        <w:rPr>
          <w:rFonts w:ascii="Arial Narrow" w:hAnsi="Arial Narrow" w:cs="Arial"/>
        </w:rPr>
        <w:t>do Regulamento EU n.º 1407/2013, de 18 de dezembro, a</w:t>
      </w:r>
      <w:r w:rsidR="009306A9">
        <w:rPr>
          <w:rFonts w:ascii="Arial Narrow" w:hAnsi="Arial Narrow" w:cs="Arial"/>
        </w:rPr>
        <w:t xml:space="preserve"> ----------------------------------------------------------------</w:t>
      </w:r>
      <w:r w:rsidRPr="009306A9">
        <w:rPr>
          <w:rFonts w:ascii="Arial Narrow" w:hAnsi="Arial Narrow" w:cs="Arial"/>
        </w:rPr>
        <w:t xml:space="preserve"> </w:t>
      </w:r>
      <w:r w:rsidRPr="00227A0E">
        <w:rPr>
          <w:rFonts w:ascii="Arial Narrow" w:hAnsi="Arial Narrow" w:cs="Arial"/>
          <w:b/>
          <w:bCs/>
          <w:i/>
          <w:iCs/>
        </w:rPr>
        <w:t>(desig</w:t>
      </w:r>
      <w:r w:rsidR="009306A9" w:rsidRPr="00227A0E">
        <w:rPr>
          <w:rFonts w:ascii="Arial Narrow" w:hAnsi="Arial Narrow" w:cs="Arial"/>
          <w:b/>
          <w:bCs/>
          <w:i/>
          <w:iCs/>
        </w:rPr>
        <w:t>nação da empresa), com o NIF -------------------------------------</w:t>
      </w:r>
      <w:r w:rsidRPr="00227A0E">
        <w:rPr>
          <w:rFonts w:ascii="Arial Narrow" w:hAnsi="Arial Narrow" w:cs="Arial"/>
          <w:b/>
          <w:bCs/>
          <w:i/>
          <w:iCs/>
        </w:rPr>
        <w:t>,</w:t>
      </w:r>
      <w:r w:rsidRPr="009306A9">
        <w:rPr>
          <w:rFonts w:ascii="Arial Narrow" w:hAnsi="Arial Narrow" w:cs="Arial"/>
        </w:rPr>
        <w:t xml:space="preserve"> declara que </w:t>
      </w:r>
      <w:r w:rsidR="0049598E" w:rsidRPr="009306A9">
        <w:rPr>
          <w:rFonts w:ascii="Arial Narrow" w:hAnsi="Arial Narrow" w:cs="Arial"/>
        </w:rPr>
        <w:t xml:space="preserve">não detém participações e que os seus acionistas ou sócios não detém participações em que se verifique, pelo menos, </w:t>
      </w:r>
      <w:r w:rsidRPr="009306A9">
        <w:rPr>
          <w:rFonts w:ascii="Arial Narrow" w:hAnsi="Arial Narrow" w:cs="Arial"/>
        </w:rPr>
        <w:t>uma das seguintes relações:</w:t>
      </w:r>
    </w:p>
    <w:p w14:paraId="25817FB6" w14:textId="77777777" w:rsidR="00521071" w:rsidRPr="009306A9" w:rsidRDefault="00521071" w:rsidP="009306A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9306A9">
        <w:rPr>
          <w:rFonts w:ascii="Arial Narrow" w:hAnsi="Arial Narrow" w:cs="Arial"/>
        </w:rPr>
        <w:t>Uma empresa detém a maioria dos direitos de votos dos acionistas ou sócios de outra empresa;</w:t>
      </w:r>
    </w:p>
    <w:p w14:paraId="740D3564" w14:textId="77777777" w:rsidR="00521071" w:rsidRPr="009306A9" w:rsidRDefault="00521071" w:rsidP="009306A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9306A9">
        <w:rPr>
          <w:rFonts w:ascii="Arial Narrow" w:hAnsi="Arial Narrow" w:cs="Arial"/>
        </w:rPr>
        <w:t>Uma empresa tem o direito de nomear ou exonerar uma maioria dos membros do órgão de administração, de direção ou de fiscalização de outra empresa;</w:t>
      </w:r>
    </w:p>
    <w:p w14:paraId="39C63A16" w14:textId="77777777" w:rsidR="00521071" w:rsidRPr="009306A9" w:rsidRDefault="00521071" w:rsidP="009306A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9306A9">
        <w:rPr>
          <w:rFonts w:ascii="Arial Narrow" w:hAnsi="Arial Narrow" w:cs="Arial"/>
        </w:rPr>
        <w:t>Uma empresa tem o direito de exercer influência dominante sobre outra empresa por força de um contrato com ela celebrado ou por força de uma cláusula dos estatutos desta última empresa;</w:t>
      </w:r>
    </w:p>
    <w:p w14:paraId="04AF221B" w14:textId="77777777" w:rsidR="00521071" w:rsidRDefault="00521071" w:rsidP="009306A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9306A9">
        <w:rPr>
          <w:rFonts w:ascii="Arial Narrow" w:hAnsi="Arial Narrow" w:cs="Arial"/>
        </w:rPr>
        <w:t>Uma empresa acionista ou sócia de outra empresa controla sozinha, ou por força de um acordo celebrado com outros acionistas ou sócios dessa outra empresa, u</w:t>
      </w:r>
      <w:r w:rsidR="0049598E" w:rsidRPr="009306A9">
        <w:rPr>
          <w:rFonts w:ascii="Arial Narrow" w:hAnsi="Arial Narrow" w:cs="Arial"/>
        </w:rPr>
        <w:t>ma maioria dos direitos de voto dos acionistas ou sócios desta última.</w:t>
      </w:r>
    </w:p>
    <w:p w14:paraId="4DBC1D8E" w14:textId="77777777" w:rsidR="009306A9" w:rsidRPr="009306A9" w:rsidRDefault="009306A9" w:rsidP="009306A9">
      <w:pPr>
        <w:pStyle w:val="PargrafodaLista"/>
        <w:spacing w:line="360" w:lineRule="auto"/>
        <w:jc w:val="both"/>
        <w:rPr>
          <w:rFonts w:ascii="Arial Narrow" w:hAnsi="Arial Narrow" w:cs="Arial"/>
        </w:rPr>
      </w:pPr>
    </w:p>
    <w:p w14:paraId="44C6AFD2" w14:textId="77777777" w:rsidR="00521071" w:rsidRPr="00227A0E" w:rsidRDefault="009306A9" w:rsidP="009306A9">
      <w:pPr>
        <w:spacing w:line="360" w:lineRule="auto"/>
        <w:ind w:left="360"/>
        <w:jc w:val="both"/>
        <w:rPr>
          <w:rFonts w:ascii="Arial Narrow" w:hAnsi="Arial Narrow" w:cs="Arial"/>
          <w:b/>
          <w:bCs/>
          <w:i/>
          <w:iCs/>
        </w:rPr>
      </w:pPr>
      <w:r w:rsidRPr="00227A0E">
        <w:rPr>
          <w:rFonts w:ascii="Arial Narrow" w:hAnsi="Arial Narrow" w:cs="Arial"/>
          <w:b/>
          <w:bCs/>
          <w:i/>
          <w:iCs/>
        </w:rPr>
        <w:t>Local, d</w:t>
      </w:r>
      <w:r w:rsidR="00521071" w:rsidRPr="00227A0E">
        <w:rPr>
          <w:rFonts w:ascii="Arial Narrow" w:hAnsi="Arial Narrow" w:cs="Arial"/>
          <w:b/>
          <w:bCs/>
          <w:i/>
          <w:iCs/>
        </w:rPr>
        <w:t xml:space="preserve">ata, </w:t>
      </w:r>
    </w:p>
    <w:p w14:paraId="1553DFF6" w14:textId="77777777" w:rsidR="009306A9" w:rsidRDefault="009306A9" w:rsidP="009306A9">
      <w:pPr>
        <w:spacing w:line="360" w:lineRule="auto"/>
        <w:ind w:left="4956"/>
        <w:jc w:val="both"/>
        <w:rPr>
          <w:rFonts w:ascii="Arial Narrow" w:hAnsi="Arial Narrow"/>
        </w:rPr>
      </w:pPr>
    </w:p>
    <w:p w14:paraId="4DC39D95" w14:textId="58B3CE6C" w:rsidR="009306A9" w:rsidRDefault="009306A9" w:rsidP="009306A9">
      <w:pPr>
        <w:spacing w:line="360" w:lineRule="auto"/>
        <w:ind w:left="495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 </w:t>
      </w:r>
      <w:r w:rsidR="00DA5CAD">
        <w:rPr>
          <w:rFonts w:ascii="Arial Narrow" w:hAnsi="Arial Narrow"/>
        </w:rPr>
        <w:t>R</w:t>
      </w:r>
      <w:r>
        <w:rPr>
          <w:rFonts w:ascii="Arial Narrow" w:hAnsi="Arial Narrow"/>
        </w:rPr>
        <w:t>epresentante</w:t>
      </w:r>
      <w:r w:rsidR="00DA5CAD">
        <w:rPr>
          <w:rFonts w:ascii="Arial Narrow" w:hAnsi="Arial Narrow"/>
        </w:rPr>
        <w:t xml:space="preserve"> Legal</w:t>
      </w:r>
    </w:p>
    <w:p w14:paraId="64814654" w14:textId="77777777" w:rsidR="009306A9" w:rsidRDefault="009306A9" w:rsidP="009306A9">
      <w:pPr>
        <w:spacing w:line="360" w:lineRule="auto"/>
        <w:jc w:val="both"/>
        <w:rPr>
          <w:rFonts w:ascii="Arial Narrow" w:hAnsi="Arial Narrow"/>
        </w:rPr>
      </w:pPr>
    </w:p>
    <w:p w14:paraId="4E73DF41" w14:textId="77777777" w:rsidR="009306A9" w:rsidRDefault="009306A9" w:rsidP="009306A9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------------------------------------------------------------------</w:t>
      </w:r>
    </w:p>
    <w:p w14:paraId="4E48992E" w14:textId="77777777" w:rsidR="00521071" w:rsidRPr="00227A0E" w:rsidRDefault="009306A9" w:rsidP="009306A9">
      <w:pPr>
        <w:spacing w:line="360" w:lineRule="auto"/>
        <w:jc w:val="both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27A0E">
        <w:rPr>
          <w:rFonts w:ascii="Arial Narrow" w:hAnsi="Arial Narrow"/>
          <w:b/>
          <w:bCs/>
          <w:i/>
          <w:iCs/>
        </w:rPr>
        <w:t>(nome completo + carimbo)</w:t>
      </w:r>
    </w:p>
    <w:p w14:paraId="52294803" w14:textId="77777777" w:rsidR="0049598E" w:rsidRDefault="0049598E" w:rsidP="00521071">
      <w:pPr>
        <w:rPr>
          <w:rFonts w:ascii="Arial" w:hAnsi="Arial" w:cs="Arial"/>
        </w:rPr>
      </w:pPr>
    </w:p>
    <w:p w14:paraId="14BC6DD0" w14:textId="77777777" w:rsidR="0049598E" w:rsidRDefault="0049598E" w:rsidP="00521071">
      <w:pPr>
        <w:rPr>
          <w:rFonts w:ascii="Arial" w:hAnsi="Arial" w:cs="Arial"/>
        </w:rPr>
      </w:pPr>
    </w:p>
    <w:p w14:paraId="1BCD8C6C" w14:textId="77777777" w:rsidR="0049598E" w:rsidRDefault="0049598E" w:rsidP="00521071">
      <w:pPr>
        <w:rPr>
          <w:rFonts w:ascii="Arial" w:hAnsi="Arial" w:cs="Arial"/>
        </w:rPr>
      </w:pPr>
    </w:p>
    <w:p w14:paraId="3790C621" w14:textId="77777777" w:rsidR="00521071" w:rsidRPr="00521071" w:rsidRDefault="00521071" w:rsidP="009306A9">
      <w:pPr>
        <w:jc w:val="both"/>
        <w:rPr>
          <w:rFonts w:ascii="Arial" w:hAnsi="Arial" w:cs="Arial"/>
        </w:rPr>
      </w:pPr>
    </w:p>
    <w:p w14:paraId="480DB0FC" w14:textId="6983970D" w:rsidR="00521071" w:rsidRPr="009306A9" w:rsidRDefault="00521071" w:rsidP="009306A9">
      <w:pPr>
        <w:ind w:left="360"/>
        <w:jc w:val="both"/>
        <w:rPr>
          <w:rFonts w:ascii="Arial Narrow" w:hAnsi="Arial Narrow" w:cs="Arial"/>
          <w:b/>
          <w:i/>
          <w:sz w:val="18"/>
          <w:szCs w:val="18"/>
        </w:rPr>
      </w:pPr>
    </w:p>
    <w:sectPr w:rsidR="00521071" w:rsidRPr="00930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16F60"/>
    <w:multiLevelType w:val="hybridMultilevel"/>
    <w:tmpl w:val="F59034F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85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71"/>
    <w:rsid w:val="001C6046"/>
    <w:rsid w:val="001F22A8"/>
    <w:rsid w:val="0020399E"/>
    <w:rsid w:val="00227A0E"/>
    <w:rsid w:val="003C0A50"/>
    <w:rsid w:val="0043252C"/>
    <w:rsid w:val="0049598E"/>
    <w:rsid w:val="004972CD"/>
    <w:rsid w:val="00521071"/>
    <w:rsid w:val="009306A9"/>
    <w:rsid w:val="009802FB"/>
    <w:rsid w:val="00CB06B6"/>
    <w:rsid w:val="00DA5CAD"/>
    <w:rsid w:val="00F11A54"/>
    <w:rsid w:val="00F84259"/>
    <w:rsid w:val="00F84FA8"/>
    <w:rsid w:val="00FB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293A"/>
  <w15:chartTrackingRefBased/>
  <w15:docId w15:val="{8EF4AF19-756A-4C0B-A680-A301880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1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Teresina Morgado - ADRAMA</cp:lastModifiedBy>
  <cp:revision>4</cp:revision>
  <dcterms:created xsi:type="dcterms:W3CDTF">2024-01-05T11:23:00Z</dcterms:created>
  <dcterms:modified xsi:type="dcterms:W3CDTF">2025-06-11T08:45:00Z</dcterms:modified>
</cp:coreProperties>
</file>