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7D51" w14:textId="77777777" w:rsidR="001E6AA6" w:rsidRDefault="001E6AA6" w:rsidP="00CE279E">
      <w:pPr>
        <w:tabs>
          <w:tab w:val="left" w:leader="underscore" w:pos="8504"/>
        </w:tabs>
        <w:spacing w:line="360" w:lineRule="auto"/>
        <w:jc w:val="center"/>
        <w:rPr>
          <w:rFonts w:eastAsia="Times New Roman" w:cstheme="minorHAnsi"/>
          <w:b/>
          <w:bCs/>
          <w:sz w:val="28"/>
          <w:szCs w:val="28"/>
          <w:lang w:eastAsia="pt-PT"/>
        </w:rPr>
      </w:pPr>
    </w:p>
    <w:p w14:paraId="6C740A2A" w14:textId="77777777" w:rsidR="001E6AA6" w:rsidRDefault="001E6AA6" w:rsidP="00CE279E">
      <w:pPr>
        <w:tabs>
          <w:tab w:val="left" w:leader="underscore" w:pos="8504"/>
        </w:tabs>
        <w:spacing w:line="360" w:lineRule="auto"/>
        <w:jc w:val="center"/>
        <w:rPr>
          <w:rFonts w:eastAsia="Times New Roman" w:cstheme="minorHAnsi"/>
          <w:b/>
          <w:bCs/>
          <w:sz w:val="28"/>
          <w:szCs w:val="28"/>
          <w:lang w:eastAsia="pt-PT"/>
        </w:rPr>
      </w:pPr>
    </w:p>
    <w:p w14:paraId="1BEA9F43" w14:textId="0930567B" w:rsidR="00CE279E" w:rsidRDefault="00D066BD" w:rsidP="00CE279E">
      <w:pPr>
        <w:tabs>
          <w:tab w:val="left" w:leader="underscore" w:pos="8504"/>
        </w:tabs>
        <w:spacing w:line="360" w:lineRule="auto"/>
        <w:jc w:val="center"/>
        <w:rPr>
          <w:rFonts w:eastAsia="Times New Roman" w:cstheme="minorHAnsi"/>
          <w:b/>
          <w:bCs/>
          <w:sz w:val="28"/>
          <w:szCs w:val="28"/>
          <w:lang w:eastAsia="pt-PT"/>
        </w:rPr>
      </w:pPr>
      <w:r w:rsidRPr="00D066BD">
        <w:rPr>
          <w:rFonts w:eastAsia="Times New Roman" w:cstheme="minorHAnsi"/>
          <w:b/>
          <w:bCs/>
          <w:sz w:val="28"/>
          <w:szCs w:val="28"/>
          <w:lang w:eastAsia="pt-PT"/>
        </w:rPr>
        <w:t>Medida 22 – Apoio temporário excecional no âmbito do Fundo Europeu Agrícola de Desenvolvimento Rural (FEADER) em resposta ao impacto da invasão da Ucrânia pela Rússia, do Programa de Desenvolvimento Rural da Região Autónoma da Madeira</w:t>
      </w:r>
    </w:p>
    <w:p w14:paraId="1E725107" w14:textId="77777777" w:rsidR="00D066BD" w:rsidRPr="00D066BD" w:rsidRDefault="00D066BD" w:rsidP="00D066BD">
      <w:pPr>
        <w:tabs>
          <w:tab w:val="left" w:leader="underscore" w:pos="8504"/>
        </w:tabs>
        <w:spacing w:after="0" w:line="240" w:lineRule="auto"/>
        <w:jc w:val="center"/>
        <w:rPr>
          <w:rFonts w:eastAsia="Times New Roman" w:cstheme="minorHAnsi"/>
          <w:b/>
          <w:bCs/>
          <w:sz w:val="28"/>
          <w:szCs w:val="28"/>
          <w:lang w:eastAsia="pt-PT"/>
        </w:rPr>
      </w:pPr>
    </w:p>
    <w:p w14:paraId="12EC7B20" w14:textId="77777777" w:rsidR="00CE279E" w:rsidRPr="00641DD4" w:rsidRDefault="00CE279E" w:rsidP="00CE279E">
      <w:pPr>
        <w:tabs>
          <w:tab w:val="left" w:leader="underscore" w:pos="8504"/>
        </w:tabs>
        <w:spacing w:line="360" w:lineRule="auto"/>
        <w:jc w:val="center"/>
        <w:rPr>
          <w:rFonts w:eastAsia="Times New Roman" w:cstheme="minorHAnsi"/>
          <w:b/>
          <w:bCs/>
          <w:sz w:val="24"/>
          <w:szCs w:val="24"/>
          <w:lang w:eastAsia="pt-PT"/>
        </w:rPr>
      </w:pPr>
      <w:r w:rsidRPr="00641DD4">
        <w:rPr>
          <w:rFonts w:eastAsia="Times New Roman" w:cstheme="minorHAnsi"/>
          <w:b/>
          <w:bCs/>
          <w:sz w:val="24"/>
          <w:szCs w:val="24"/>
          <w:lang w:eastAsia="pt-PT"/>
        </w:rPr>
        <w:t>TERMO DE RESPONSABILIDADE DO REPRESENTANTE DA ENTIDADE PROMOTORA (Preenchimento obrigatório)</w:t>
      </w:r>
    </w:p>
    <w:p w14:paraId="153C2D6E" w14:textId="77777777" w:rsidR="00CE279E" w:rsidRPr="00B75A1E" w:rsidRDefault="00CE279E" w:rsidP="00CE279E">
      <w:pPr>
        <w:tabs>
          <w:tab w:val="left" w:leader="underscore" w:pos="8504"/>
        </w:tabs>
        <w:spacing w:line="360" w:lineRule="auto"/>
        <w:jc w:val="center"/>
        <w:rPr>
          <w:rFonts w:eastAsia="Times New Roman" w:cstheme="minorHAnsi"/>
          <w:b/>
          <w:bCs/>
          <w:sz w:val="24"/>
          <w:szCs w:val="24"/>
          <w:lang w:eastAsia="pt-PT"/>
        </w:rPr>
      </w:pPr>
    </w:p>
    <w:p w14:paraId="4219F026" w14:textId="410A5407" w:rsidR="00B75A1E" w:rsidRPr="00B75A1E" w:rsidRDefault="00CE279E" w:rsidP="00B75A1E">
      <w:pPr>
        <w:autoSpaceDE w:val="0"/>
        <w:autoSpaceDN w:val="0"/>
        <w:spacing w:line="360" w:lineRule="auto"/>
        <w:jc w:val="both"/>
        <w:rPr>
          <w:rFonts w:cstheme="minorHAnsi"/>
          <w:sz w:val="24"/>
          <w:szCs w:val="24"/>
        </w:rPr>
      </w:pPr>
      <w:permStart w:id="1195584766" w:edGrp="everyone"/>
      <w:r w:rsidRPr="00B75A1E">
        <w:rPr>
          <w:rFonts w:cstheme="minorHAnsi"/>
          <w:sz w:val="24"/>
          <w:szCs w:val="24"/>
        </w:rPr>
        <w:t>Nome</w:t>
      </w:r>
      <w:permEnd w:id="1195584766"/>
      <w:r w:rsidRPr="00B75A1E">
        <w:rPr>
          <w:rFonts w:eastAsia="Times New Roman" w:cstheme="minorHAnsi"/>
          <w:sz w:val="24"/>
          <w:szCs w:val="24"/>
          <w:lang w:eastAsia="pt-PT"/>
        </w:rPr>
        <w:t xml:space="preserve">, inscrito na Ordem dos Contabilistas Certificados com o n.º </w:t>
      </w:r>
      <w:permStart w:id="753733436" w:edGrp="everyone"/>
      <w:r w:rsidRPr="00B75A1E">
        <w:rPr>
          <w:rFonts w:eastAsia="Times New Roman" w:cstheme="minorHAnsi"/>
          <w:sz w:val="24"/>
          <w:szCs w:val="24"/>
          <w:lang w:eastAsia="pt-PT"/>
        </w:rPr>
        <w:t>Numero Contabilista</w:t>
      </w:r>
      <w:permEnd w:id="753733436"/>
      <w:r w:rsidRPr="00B75A1E">
        <w:rPr>
          <w:rFonts w:eastAsia="Times New Roman" w:cstheme="minorHAnsi"/>
          <w:sz w:val="24"/>
          <w:szCs w:val="24"/>
          <w:lang w:eastAsia="pt-PT"/>
        </w:rPr>
        <w:t xml:space="preserve">, n.º de identificação fiscal </w:t>
      </w:r>
      <w:permStart w:id="553590519" w:edGrp="everyone"/>
      <w:r w:rsidR="00992328">
        <w:rPr>
          <w:rFonts w:eastAsia="Times New Roman" w:cstheme="minorHAnsi"/>
          <w:sz w:val="24"/>
          <w:szCs w:val="24"/>
          <w:lang w:eastAsia="pt-PT"/>
        </w:rPr>
        <w:t>NIF</w:t>
      </w:r>
      <w:permEnd w:id="553590519"/>
      <w:r w:rsidRPr="00B75A1E">
        <w:rPr>
          <w:rFonts w:eastAsia="Times New Roman" w:cstheme="minorHAnsi"/>
          <w:sz w:val="24"/>
          <w:szCs w:val="24"/>
          <w:lang w:eastAsia="pt-PT"/>
        </w:rPr>
        <w:t xml:space="preserve">, na qualidade de Contabilista Certificado de </w:t>
      </w:r>
      <w:permStart w:id="1575241691" w:edGrp="everyone"/>
      <w:r w:rsidRPr="00B75A1E">
        <w:rPr>
          <w:rFonts w:eastAsia="Times New Roman" w:cstheme="minorHAnsi"/>
          <w:sz w:val="24"/>
          <w:szCs w:val="24"/>
          <w:lang w:eastAsia="pt-PT"/>
        </w:rPr>
        <w:t>Nome do Agricultor/PM</w:t>
      </w:r>
      <w:r w:rsidRPr="00B75A1E">
        <w:rPr>
          <w:rFonts w:eastAsia="Times New Roman" w:cstheme="minorHAnsi"/>
          <w:sz w:val="24"/>
          <w:szCs w:val="24"/>
          <w:highlight w:val="yellow"/>
          <w:lang w:eastAsia="pt-PT"/>
        </w:rPr>
        <w:t>E</w:t>
      </w:r>
      <w:permEnd w:id="1575241691"/>
      <w:r w:rsidRPr="00B75A1E">
        <w:rPr>
          <w:rFonts w:eastAsia="Times New Roman" w:cstheme="minorHAnsi"/>
          <w:sz w:val="24"/>
          <w:szCs w:val="24"/>
          <w:lang w:eastAsia="pt-PT"/>
        </w:rPr>
        <w:t xml:space="preserve">, com número de identificação fiscal </w:t>
      </w:r>
      <w:permStart w:id="623065599" w:edGrp="everyone"/>
      <w:r w:rsidRPr="00B75A1E">
        <w:rPr>
          <w:rFonts w:eastAsia="Times New Roman" w:cstheme="minorHAnsi"/>
          <w:sz w:val="24"/>
          <w:szCs w:val="24"/>
          <w:lang w:eastAsia="pt-PT"/>
        </w:rPr>
        <w:t>NIF do Agricultor/PME</w:t>
      </w:r>
      <w:permEnd w:id="623065599"/>
      <w:r w:rsidRPr="00B75A1E">
        <w:rPr>
          <w:rFonts w:eastAsia="Times New Roman" w:cstheme="minorHAnsi"/>
          <w:sz w:val="24"/>
          <w:szCs w:val="24"/>
          <w:lang w:eastAsia="pt-PT"/>
        </w:rPr>
        <w:t xml:space="preserve">,com morada fiscal em </w:t>
      </w:r>
      <w:permStart w:id="849700318" w:edGrp="everyone"/>
      <w:r w:rsidRPr="00B75A1E">
        <w:rPr>
          <w:rFonts w:eastAsia="Times New Roman" w:cstheme="minorHAnsi"/>
          <w:sz w:val="24"/>
          <w:szCs w:val="24"/>
          <w:lang w:eastAsia="pt-PT"/>
        </w:rPr>
        <w:t>Morada Fiscal</w:t>
      </w:r>
      <w:permEnd w:id="849700318"/>
      <w:r w:rsidRPr="00B75A1E">
        <w:rPr>
          <w:rFonts w:eastAsia="Times New Roman" w:cstheme="minorHAnsi"/>
          <w:sz w:val="24"/>
          <w:szCs w:val="24"/>
          <w:lang w:eastAsia="pt-PT"/>
        </w:rPr>
        <w:t>, nos termos e para os efeitos de acesso à Medida 2</w:t>
      </w:r>
      <w:r w:rsidR="00481298" w:rsidRPr="00B75A1E">
        <w:rPr>
          <w:rFonts w:eastAsia="Times New Roman" w:cstheme="minorHAnsi"/>
          <w:sz w:val="24"/>
          <w:szCs w:val="24"/>
          <w:lang w:eastAsia="pt-PT"/>
        </w:rPr>
        <w:t>2</w:t>
      </w:r>
      <w:r w:rsidRPr="00B75A1E">
        <w:rPr>
          <w:rFonts w:eastAsia="Times New Roman" w:cstheme="minorHAnsi"/>
          <w:sz w:val="24"/>
          <w:szCs w:val="24"/>
          <w:lang w:eastAsia="pt-PT"/>
        </w:rPr>
        <w:t xml:space="preserve"> – </w:t>
      </w:r>
      <w:r w:rsidR="003A5594" w:rsidRPr="00B75A1E">
        <w:rPr>
          <w:rFonts w:eastAsia="Times New Roman" w:cstheme="minorHAnsi"/>
          <w:sz w:val="24"/>
          <w:szCs w:val="24"/>
          <w:lang w:eastAsia="pt-PT"/>
        </w:rPr>
        <w:t>Apoio temporário excecional no âmbito do Fundo Europeu Agrícola de Desenvolvimento Rural (FEADER) em resposta ao impacto da invasão da Ucrânia pela Rússia, do Programa de Desenvolvimento Rural da Região Autónoma da Madeira</w:t>
      </w:r>
      <w:r w:rsidRPr="00B75A1E">
        <w:rPr>
          <w:rFonts w:eastAsia="Times New Roman" w:cstheme="minorHAnsi"/>
          <w:sz w:val="24"/>
          <w:szCs w:val="24"/>
          <w:lang w:eastAsia="pt-PT"/>
        </w:rPr>
        <w:t xml:space="preserve">, </w:t>
      </w:r>
      <w:r w:rsidR="00B75A1E" w:rsidRPr="00B75A1E">
        <w:rPr>
          <w:rFonts w:cstheme="minorHAnsi"/>
          <w:sz w:val="24"/>
          <w:szCs w:val="24"/>
        </w:rPr>
        <w:t xml:space="preserve">certifico que os valores expressos no formulário de candidatura, relativos ao acréscimo de custos registados nas contas 31 (Compras) e 62 (Fornecimentos e serviços externos), do SNC, de março a setembro de 2022 em comparação com o período homólogo de 2021, respeitam o disposto </w:t>
      </w:r>
      <w:r w:rsidR="00B75A1E">
        <w:rPr>
          <w:rFonts w:cstheme="minorHAnsi"/>
          <w:sz w:val="24"/>
          <w:szCs w:val="24"/>
        </w:rPr>
        <w:t>n</w:t>
      </w:r>
      <w:r w:rsidR="00B75A1E" w:rsidRPr="00B75A1E">
        <w:rPr>
          <w:rFonts w:cstheme="minorHAnsi"/>
          <w:sz w:val="24"/>
          <w:szCs w:val="24"/>
        </w:rPr>
        <w:t>o número 2 do artigo 10.º da Portaria n.º 39/2023 de 11 de janeiro</w:t>
      </w:r>
      <w:r w:rsidR="00B75A1E">
        <w:rPr>
          <w:rFonts w:cstheme="minorHAnsi"/>
          <w:sz w:val="24"/>
          <w:szCs w:val="24"/>
        </w:rPr>
        <w:t>.</w:t>
      </w:r>
    </w:p>
    <w:p w14:paraId="5E1DA048" w14:textId="77777777" w:rsidR="00CE279E" w:rsidRDefault="00CE279E" w:rsidP="00B75A1E">
      <w:pPr>
        <w:tabs>
          <w:tab w:val="left" w:leader="underscore" w:pos="8504"/>
        </w:tabs>
        <w:spacing w:line="360" w:lineRule="auto"/>
        <w:rPr>
          <w:rFonts w:eastAsia="Times New Roman" w:cstheme="minorHAnsi"/>
          <w:sz w:val="24"/>
          <w:szCs w:val="24"/>
          <w:lang w:eastAsia="pt-PT"/>
        </w:rPr>
      </w:pPr>
    </w:p>
    <w:p w14:paraId="319AD5AE" w14:textId="77777777" w:rsidR="00CE279E" w:rsidRDefault="00CE279E" w:rsidP="00CE279E">
      <w:pPr>
        <w:tabs>
          <w:tab w:val="left" w:leader="underscore" w:pos="8504"/>
        </w:tabs>
        <w:spacing w:line="360" w:lineRule="auto"/>
        <w:jc w:val="center"/>
        <w:rPr>
          <w:rFonts w:eastAsia="Times New Roman" w:cstheme="minorHAnsi"/>
          <w:sz w:val="24"/>
          <w:szCs w:val="24"/>
          <w:lang w:eastAsia="pt-PT"/>
        </w:rPr>
      </w:pPr>
      <w:r w:rsidRPr="00B731AD">
        <w:rPr>
          <w:rFonts w:eastAsia="Times New Roman" w:cstheme="minorHAnsi"/>
          <w:sz w:val="24"/>
          <w:szCs w:val="24"/>
          <w:lang w:eastAsia="pt-PT"/>
        </w:rPr>
        <w:t>(Assinatura e vinheta do contabilista da empresa)</w:t>
      </w:r>
    </w:p>
    <w:p w14:paraId="1C0440CA" w14:textId="77777777" w:rsidR="00CE279E" w:rsidRDefault="00CE279E" w:rsidP="00CE279E">
      <w:pPr>
        <w:tabs>
          <w:tab w:val="left" w:leader="underscore" w:pos="8504"/>
        </w:tabs>
        <w:spacing w:line="360" w:lineRule="auto"/>
        <w:jc w:val="both"/>
        <w:rPr>
          <w:rFonts w:eastAsia="Times New Roman" w:cstheme="minorHAnsi"/>
          <w:sz w:val="24"/>
          <w:szCs w:val="24"/>
          <w:lang w:eastAsia="pt-PT"/>
        </w:rPr>
      </w:pPr>
      <w:r>
        <w:rPr>
          <w:rFonts w:eastAsia="Times New Roman" w:cstheme="minorHAnsi"/>
          <w:sz w:val="24"/>
          <w:szCs w:val="24"/>
          <w:lang w:eastAsia="pt-PT"/>
        </w:rPr>
        <w:tab/>
      </w:r>
    </w:p>
    <w:p w14:paraId="6A365148" w14:textId="77777777" w:rsidR="00CE279E" w:rsidRDefault="00CE279E" w:rsidP="00CE279E">
      <w:pPr>
        <w:tabs>
          <w:tab w:val="left" w:leader="underscore" w:pos="8504"/>
        </w:tabs>
        <w:spacing w:line="360" w:lineRule="auto"/>
        <w:jc w:val="center"/>
        <w:rPr>
          <w:rFonts w:eastAsia="Times New Roman" w:cstheme="minorHAnsi"/>
          <w:sz w:val="24"/>
          <w:szCs w:val="24"/>
          <w:lang w:eastAsia="pt-PT"/>
        </w:rPr>
      </w:pPr>
      <w:r w:rsidRPr="00D81672">
        <w:rPr>
          <w:rFonts w:eastAsia="Times New Roman" w:cstheme="minorHAnsi"/>
          <w:sz w:val="24"/>
          <w:szCs w:val="24"/>
          <w:lang w:eastAsia="pt-PT"/>
        </w:rPr>
        <w:t xml:space="preserve">Data </w:t>
      </w:r>
      <w:permStart w:id="380051648" w:edGrp="everyone"/>
      <w:r w:rsidRPr="009B7A3B">
        <w:rPr>
          <w:rFonts w:eastAsia="Times New Roman" w:cstheme="minorHAnsi"/>
          <w:sz w:val="24"/>
          <w:szCs w:val="24"/>
          <w:lang w:eastAsia="pt-PT"/>
        </w:rPr>
        <w:t>___</w:t>
      </w:r>
      <w:permEnd w:id="380051648"/>
      <w:r w:rsidRPr="00D81672">
        <w:rPr>
          <w:rFonts w:eastAsia="Times New Roman" w:cstheme="minorHAnsi"/>
          <w:sz w:val="24"/>
          <w:szCs w:val="24"/>
          <w:lang w:eastAsia="pt-PT"/>
        </w:rPr>
        <w:t>/</w:t>
      </w:r>
      <w:permStart w:id="306137363" w:edGrp="everyone"/>
      <w:r w:rsidRPr="009B7A3B">
        <w:rPr>
          <w:rFonts w:eastAsia="Times New Roman" w:cstheme="minorHAnsi"/>
          <w:sz w:val="24"/>
          <w:szCs w:val="24"/>
          <w:lang w:eastAsia="pt-PT"/>
        </w:rPr>
        <w:t>___</w:t>
      </w:r>
      <w:permEnd w:id="306137363"/>
      <w:r w:rsidRPr="00D81672">
        <w:rPr>
          <w:rFonts w:eastAsia="Times New Roman" w:cstheme="minorHAnsi"/>
          <w:sz w:val="24"/>
          <w:szCs w:val="24"/>
          <w:lang w:eastAsia="pt-PT"/>
        </w:rPr>
        <w:t>/</w:t>
      </w:r>
      <w:permStart w:id="125119854" w:edGrp="everyone"/>
      <w:r w:rsidRPr="009B7A3B">
        <w:rPr>
          <w:rFonts w:eastAsia="Times New Roman" w:cstheme="minorHAnsi"/>
          <w:sz w:val="24"/>
          <w:szCs w:val="24"/>
          <w:lang w:eastAsia="pt-PT"/>
        </w:rPr>
        <w:t>______</w:t>
      </w:r>
      <w:permEnd w:id="125119854"/>
      <w:r>
        <w:rPr>
          <w:rFonts w:eastAsia="Times New Roman" w:cstheme="minorHAnsi"/>
          <w:sz w:val="24"/>
          <w:szCs w:val="24"/>
          <w:lang w:eastAsia="pt-PT"/>
        </w:rPr>
        <w:t xml:space="preserve"> </w:t>
      </w:r>
      <w:r w:rsidRPr="00D81672">
        <w:rPr>
          <w:rFonts w:eastAsia="Times New Roman" w:cstheme="minorHAnsi"/>
          <w:sz w:val="24"/>
          <w:szCs w:val="24"/>
          <w:lang w:eastAsia="pt-PT"/>
        </w:rPr>
        <w:t>Local</w:t>
      </w:r>
      <w:permStart w:id="1779580607" w:edGrp="everyone"/>
      <w:r w:rsidRPr="009B7A3B">
        <w:rPr>
          <w:rFonts w:eastAsia="Times New Roman" w:cstheme="minorHAnsi"/>
          <w:sz w:val="24"/>
          <w:szCs w:val="24"/>
          <w:lang w:eastAsia="pt-PT"/>
        </w:rPr>
        <w:t>__________________________________</w:t>
      </w:r>
      <w:permEnd w:id="1779580607"/>
    </w:p>
    <w:p w14:paraId="40D9376F" w14:textId="77777777" w:rsidR="00F019D7" w:rsidRDefault="00F019D7"/>
    <w:sectPr w:rsidR="00F019D7" w:rsidSect="00CE279E">
      <w:headerReference w:type="default" r:id="rId6"/>
      <w:footerReference w:type="default" r:id="rId7"/>
      <w:pgSz w:w="11906" w:h="16838"/>
      <w:pgMar w:top="1417" w:right="1701" w:bottom="1417" w:left="1701" w:header="708"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1F0E" w14:textId="77777777" w:rsidR="00981C30" w:rsidRDefault="00981C30">
      <w:pPr>
        <w:spacing w:after="0" w:line="240" w:lineRule="auto"/>
      </w:pPr>
      <w:r>
        <w:separator/>
      </w:r>
    </w:p>
  </w:endnote>
  <w:endnote w:type="continuationSeparator" w:id="0">
    <w:p w14:paraId="1E98CCA1" w14:textId="77777777" w:rsidR="00981C30" w:rsidRDefault="0098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58D5" w14:textId="77777777" w:rsidR="00CE279E" w:rsidRDefault="00CE279E" w:rsidP="00CE279E">
    <w:pPr>
      <w:tabs>
        <w:tab w:val="left" w:leader="underscore" w:pos="8504"/>
      </w:tabs>
      <w:jc w:val="both"/>
      <w:rPr>
        <w:rFonts w:eastAsia="Times New Roman" w:cstheme="minorHAnsi"/>
        <w:sz w:val="24"/>
        <w:szCs w:val="24"/>
        <w:lang w:eastAsia="pt-PT"/>
      </w:rPr>
    </w:pPr>
    <w:r w:rsidRPr="00D81672">
      <w:rPr>
        <w:rFonts w:cstheme="minorHAnsi"/>
        <w:sz w:val="24"/>
        <w:szCs w:val="24"/>
      </w:rPr>
      <w:t>As falsas declarações são punidas nos termos da lei</w:t>
    </w:r>
    <w:r>
      <w:rPr>
        <w:rFonts w:cstheme="minorHAnsi"/>
        <w:sz w:val="24"/>
        <w:szCs w:val="24"/>
      </w:rPr>
      <w:t>.</w:t>
    </w:r>
  </w:p>
  <w:p w14:paraId="5782DF62" w14:textId="77777777" w:rsidR="00CE279E" w:rsidRDefault="00CE27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8B26" w14:textId="77777777" w:rsidR="00981C30" w:rsidRDefault="00981C30">
      <w:pPr>
        <w:spacing w:after="0" w:line="240" w:lineRule="auto"/>
      </w:pPr>
      <w:r>
        <w:separator/>
      </w:r>
    </w:p>
  </w:footnote>
  <w:footnote w:type="continuationSeparator" w:id="0">
    <w:p w14:paraId="7413D257" w14:textId="77777777" w:rsidR="00981C30" w:rsidRDefault="00981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C912" w14:textId="77777777" w:rsidR="00CE279E" w:rsidRDefault="00992328">
    <w:pPr>
      <w:pStyle w:val="Cabealho"/>
    </w:pPr>
    <w:r>
      <w:rPr>
        <w:noProof/>
      </w:rPr>
      <w:pict w14:anchorId="12EBF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3154" o:spid="_x0000_s2049" type="#_x0000_t75" style="position:absolute;margin-left:-95.75pt;margin-top:-86.85pt;width:605.8pt;height:856.9pt;z-index:-251658752;mso-position-horizontal-relative:margin;mso-position-vertical-relative:margin" o:allowincell="f">
          <v:imagedata r:id="rId1" o:title="A4_exemplo marca 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0kw2aXeDK80L0Ede934ntVaS3n1IlFofJVVGuQNgZMH4r5osofMsuLJ0iMwNs3cjQXa9QbFXDCl0BcYRC/uEw==" w:salt="D6vqgdDuHKpJcmOGLG/VK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9E"/>
    <w:rsid w:val="00020FBC"/>
    <w:rsid w:val="00065FC9"/>
    <w:rsid w:val="000C12AE"/>
    <w:rsid w:val="001A4AD8"/>
    <w:rsid w:val="001E6AA6"/>
    <w:rsid w:val="001F0E5C"/>
    <w:rsid w:val="003A5594"/>
    <w:rsid w:val="00481298"/>
    <w:rsid w:val="007A0845"/>
    <w:rsid w:val="00981C30"/>
    <w:rsid w:val="00992328"/>
    <w:rsid w:val="00B75A1E"/>
    <w:rsid w:val="00CE279E"/>
    <w:rsid w:val="00D066BD"/>
    <w:rsid w:val="00DB3ED2"/>
    <w:rsid w:val="00E64E2D"/>
    <w:rsid w:val="00EB40EF"/>
    <w:rsid w:val="00EB5D90"/>
    <w:rsid w:val="00F019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32468E"/>
  <w15:chartTrackingRefBased/>
  <w15:docId w15:val="{1755BED5-DE7F-45B6-9580-BC579F7A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E279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E279E"/>
  </w:style>
  <w:style w:type="paragraph" w:styleId="Rodap">
    <w:name w:val="footer"/>
    <w:basedOn w:val="Normal"/>
    <w:link w:val="RodapCarter"/>
    <w:uiPriority w:val="99"/>
    <w:unhideWhenUsed/>
    <w:rsid w:val="00CE279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E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1140</Characters>
  <Application>Microsoft Office Word</Application>
  <DocSecurity>8</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Hélder Miguel Andrade Pestana</dc:creator>
  <cp:keywords/>
  <dc:description/>
  <cp:lastModifiedBy>Sergio Daniel Fernandes do Nascimento</cp:lastModifiedBy>
  <cp:revision>2</cp:revision>
  <dcterms:created xsi:type="dcterms:W3CDTF">2023-01-19T15:49:00Z</dcterms:created>
  <dcterms:modified xsi:type="dcterms:W3CDTF">2023-01-19T15:49:00Z</dcterms:modified>
</cp:coreProperties>
</file>